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90C9F12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07C3F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 </w:t>
      </w:r>
      <w:r w:rsidR="003C115A">
        <w:rPr>
          <w:sz w:val="28"/>
          <w:szCs w:val="28"/>
        </w:rPr>
        <w:t xml:space="preserve">- </w:t>
      </w:r>
      <w:r w:rsidR="00C37EE2">
        <w:rPr>
          <w:sz w:val="28"/>
          <w:szCs w:val="28"/>
        </w:rPr>
        <w:t>«</w:t>
      </w:r>
      <w:r w:rsidR="003C115A">
        <w:rPr>
          <w:sz w:val="28"/>
          <w:szCs w:val="28"/>
        </w:rPr>
        <w:t xml:space="preserve">газификация д. </w:t>
      </w:r>
      <w:proofErr w:type="spellStart"/>
      <w:r w:rsidR="003C115A">
        <w:rPr>
          <w:sz w:val="28"/>
          <w:szCs w:val="28"/>
        </w:rPr>
        <w:t>Новогорбово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4E453691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3C115A">
        <w:rPr>
          <w:sz w:val="28"/>
          <w:szCs w:val="28"/>
        </w:rPr>
        <w:t>00000000:67</w:t>
      </w:r>
      <w:r w:rsidR="00C753F2" w:rsidRPr="00C753F2">
        <w:rPr>
          <w:sz w:val="28"/>
          <w:szCs w:val="28"/>
        </w:rPr>
        <w:t xml:space="preserve">, местоположение: </w:t>
      </w:r>
      <w:r w:rsidR="00C07C3F" w:rsidRPr="00C07C3F">
        <w:rPr>
          <w:sz w:val="28"/>
          <w:szCs w:val="28"/>
        </w:rPr>
        <w:t xml:space="preserve">Московская область, р-н Рузский, </w:t>
      </w:r>
      <w:r w:rsidR="003C115A">
        <w:rPr>
          <w:sz w:val="28"/>
          <w:szCs w:val="28"/>
        </w:rPr>
        <w:t>земли СПК «Аннинский»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CA6D3AF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07C3F">
        <w:rPr>
          <w:sz w:val="28"/>
          <w:szCs w:val="28"/>
        </w:rPr>
        <w:t>21.04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7EE72F4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07C3F" w:rsidRPr="00C07C3F">
        <w:rPr>
          <w:sz w:val="28"/>
          <w:szCs w:val="28"/>
        </w:rPr>
        <w:t>21.04.2023г. по 20.05.2023г.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C07C3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115A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A0F9B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149</cp:revision>
  <dcterms:created xsi:type="dcterms:W3CDTF">2021-02-15T14:42:00Z</dcterms:created>
  <dcterms:modified xsi:type="dcterms:W3CDTF">2023-04-19T13:49:00Z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